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1" w:rsidRDefault="00402101" w:rsidP="00457B17"/>
    <w:p w:rsidR="00252FF0" w:rsidRPr="003C6A4D" w:rsidRDefault="00A94556" w:rsidP="00252FF0">
      <w:pPr>
        <w:jc w:val="center"/>
        <w:rPr>
          <w:color w:val="92D050"/>
          <w:sz w:val="20"/>
          <w:szCs w:val="20"/>
        </w:rPr>
      </w:pPr>
      <w:r>
        <w:rPr>
          <w:sz w:val="28"/>
          <w:szCs w:val="28"/>
        </w:rPr>
        <w:t>Notulen vergadering Dorpsr</w:t>
      </w:r>
      <w:r w:rsidR="00252FF0">
        <w:rPr>
          <w:sz w:val="28"/>
          <w:szCs w:val="28"/>
        </w:rPr>
        <w:t>aad</w:t>
      </w:r>
      <w:r w:rsidR="00941147">
        <w:rPr>
          <w:sz w:val="28"/>
          <w:szCs w:val="28"/>
        </w:rPr>
        <w:t xml:space="preserve"> </w:t>
      </w:r>
      <w:r w:rsidR="00252FF0">
        <w:rPr>
          <w:sz w:val="28"/>
          <w:szCs w:val="28"/>
        </w:rPr>
        <w:t>Braamt</w:t>
      </w:r>
      <w:r w:rsidR="003C6A4D">
        <w:rPr>
          <w:sz w:val="28"/>
          <w:szCs w:val="28"/>
        </w:rPr>
        <w:t xml:space="preserve"> </w:t>
      </w:r>
      <w:r w:rsidR="003C6A4D">
        <w:rPr>
          <w:color w:val="92D050"/>
          <w:sz w:val="20"/>
          <w:szCs w:val="20"/>
        </w:rPr>
        <w:t>vastgesteld d.d. 11-10-‘12</w:t>
      </w:r>
      <w:bookmarkStart w:id="0" w:name="_GoBack"/>
      <w:bookmarkEnd w:id="0"/>
    </w:p>
    <w:p w:rsidR="00252FF0" w:rsidRDefault="00252FF0" w:rsidP="00252FF0"/>
    <w:p w:rsidR="00252FF0" w:rsidRDefault="00252FF0" w:rsidP="00252FF0">
      <w:r>
        <w:t xml:space="preserve">Datum: </w:t>
      </w:r>
      <w:r w:rsidR="00A60121">
        <w:t>20 september 2012</w:t>
      </w:r>
    </w:p>
    <w:p w:rsidR="00203C5F" w:rsidRDefault="00B14953" w:rsidP="00252FF0">
      <w:r>
        <w:t>Aanwezig: Aadje Muij</w:t>
      </w:r>
      <w:r w:rsidR="00252FF0">
        <w:t>sken, Harm Hunting,</w:t>
      </w:r>
      <w:r>
        <w:t xml:space="preserve"> Barro Kok,</w:t>
      </w:r>
      <w:r w:rsidR="00252FF0">
        <w:t xml:space="preserve"> Geert Heesen</w:t>
      </w:r>
      <w:r w:rsidR="00203C5F">
        <w:t>. I.v.m. werk schuift Klaas-Jan Berends rond 09.45 uur aan. Tevens aanwezig namens de Gemeente: Ellen van Hierden</w:t>
      </w:r>
    </w:p>
    <w:p w:rsidR="00252FF0" w:rsidRDefault="00252FF0" w:rsidP="00252FF0">
      <w:r>
        <w:t>Afwezig: Geen</w:t>
      </w:r>
    </w:p>
    <w:p w:rsidR="00252FF0" w:rsidRDefault="00252FF0" w:rsidP="00252FF0"/>
    <w:p w:rsidR="00252FF0" w:rsidRDefault="00252FF0" w:rsidP="00252FF0"/>
    <w:p w:rsidR="00252FF0" w:rsidRDefault="00252FF0" w:rsidP="00252FF0">
      <w:r>
        <w:t>Kernpunten bespreking:</w:t>
      </w:r>
    </w:p>
    <w:p w:rsidR="00252FF0" w:rsidRDefault="00203C5F" w:rsidP="00203C5F">
      <w:pPr>
        <w:pStyle w:val="Lijstalinea"/>
        <w:numPr>
          <w:ilvl w:val="0"/>
          <w:numId w:val="1"/>
        </w:numPr>
      </w:pPr>
      <w:r w:rsidRPr="00EF08B2">
        <w:rPr>
          <w:b/>
        </w:rPr>
        <w:t>Opening</w:t>
      </w:r>
      <w:r>
        <w:t xml:space="preserve"> om 20.31 uur. Iedereen en dan </w:t>
      </w:r>
      <w:r w:rsidR="006E3A08">
        <w:t>vooral</w:t>
      </w:r>
      <w:r>
        <w:t xml:space="preserve"> ook Ellen van Hierden, van harte welkom.</w:t>
      </w:r>
    </w:p>
    <w:p w:rsidR="00203C5F" w:rsidRDefault="00203C5F" w:rsidP="00203C5F">
      <w:pPr>
        <w:pStyle w:val="Lijstalinea"/>
        <w:numPr>
          <w:ilvl w:val="0"/>
          <w:numId w:val="1"/>
        </w:numPr>
      </w:pPr>
      <w:r>
        <w:t xml:space="preserve">De </w:t>
      </w:r>
      <w:r w:rsidRPr="00EF08B2">
        <w:rPr>
          <w:b/>
        </w:rPr>
        <w:t>notulen van de vorige vergaderingen</w:t>
      </w:r>
      <w:r>
        <w:t xml:space="preserve">: 28 juni 2012 en 12 juli 2012 worden, met dank aan de notulist, </w:t>
      </w:r>
      <w:r w:rsidR="005E0825">
        <w:t xml:space="preserve">ongewijzigd </w:t>
      </w:r>
      <w:r>
        <w:t>vastgesteld.</w:t>
      </w:r>
    </w:p>
    <w:p w:rsidR="00203C5F" w:rsidRDefault="00203C5F" w:rsidP="00203C5F">
      <w:pPr>
        <w:pStyle w:val="Lijstalinea"/>
        <w:numPr>
          <w:ilvl w:val="0"/>
          <w:numId w:val="1"/>
        </w:numPr>
      </w:pPr>
      <w:r>
        <w:t>Actielijst; de punten worden doorgenomen en daar waar van toepassing worden er nieuwe afspraken gemaakt (zie nieuwe actiepuntenlijst).</w:t>
      </w:r>
    </w:p>
    <w:p w:rsidR="00203C5F" w:rsidRDefault="005E0825" w:rsidP="00203C5F">
      <w:pPr>
        <w:pStyle w:val="Lijstalinea"/>
        <w:numPr>
          <w:ilvl w:val="0"/>
          <w:numId w:val="1"/>
        </w:numPr>
      </w:pPr>
      <w:r w:rsidRPr="005631FD">
        <w:rPr>
          <w:b/>
        </w:rPr>
        <w:t xml:space="preserve">a. </w:t>
      </w:r>
      <w:r w:rsidR="006E3A08" w:rsidRPr="005631FD">
        <w:rPr>
          <w:b/>
        </w:rPr>
        <w:t>BBBPD</w:t>
      </w:r>
      <w:r w:rsidR="006E3A08">
        <w:rPr>
          <w:b/>
        </w:rPr>
        <w:t>;</w:t>
      </w:r>
      <w:r w:rsidR="006E3A08">
        <w:t xml:space="preserve"> datum 27 oktober 2012, aanvangstijdstip vastgesteld op 15.00 uur.</w:t>
      </w:r>
      <w:r w:rsidR="008A615B">
        <w:t xml:space="preserve"> Barro neemt contact op met de Directeur van de OBS. </w:t>
      </w:r>
      <w:r w:rsidR="007C1E2C">
        <w:t xml:space="preserve">Klaas-Jan met Catering (Marcel) alvast een optie bespreken voor de afsluitende BBQ. </w:t>
      </w:r>
      <w:r w:rsidR="006E3A08">
        <w:t xml:space="preserve"> </w:t>
      </w:r>
      <w:r>
        <w:t xml:space="preserve">In verband met de afspraken met de leverancier dient Harm in de eerste week van oktober een definitieve ‘GO’ te ontvangen. De bollen moeten voor eind oktober de grond in. </w:t>
      </w:r>
      <w:r w:rsidR="00475374">
        <w:t xml:space="preserve">Klaas-Jan neemt contact op met de Parochie voor toestemming bollen planten. </w:t>
      </w:r>
      <w:r w:rsidR="00DA0619">
        <w:t>Mede op advies van Miika H</w:t>
      </w:r>
      <w:r>
        <w:t>ijmans zullen de direct aanwonenden van de veldjes waar bollen en/of bomen geplant gaan worden per huis aan huis brief, vooraf geïnformeerd gaan worden.</w:t>
      </w:r>
      <w:r w:rsidR="00E96344">
        <w:t xml:space="preserve"> Geert maakt conceptbrief op en zorgt t.z.t. </w:t>
      </w:r>
      <w:r w:rsidR="00FB149A">
        <w:t xml:space="preserve">via Ellen </w:t>
      </w:r>
      <w:r w:rsidR="00E96344">
        <w:t>voor plaatsing in het Montferland</w:t>
      </w:r>
      <w:r w:rsidR="00FB149A">
        <w:t xml:space="preserve">Journaal (tevens zal er in dat artikel aangegeven gaan worden waar de DRB mee bezig is; prikpost, datum volgende vergadering met inloopspreekuur enz.). Ondanks diverse pogingen heeft de Rabobank nog geen gehoor gegeven op het verzoek om een gesprek (doornemen van het concept draaiboek). Geert </w:t>
      </w:r>
      <w:r w:rsidR="00DF3481">
        <w:t>belt 21 september</w:t>
      </w:r>
      <w:r w:rsidR="00FB149A">
        <w:t xml:space="preserve"> weer </w:t>
      </w:r>
      <w:r w:rsidR="00450C1F">
        <w:t>met de Rabo</w:t>
      </w:r>
      <w:r w:rsidR="00DF3481">
        <w:t>bank</w:t>
      </w:r>
      <w:r w:rsidR="00FB149A">
        <w:t xml:space="preserve">. De schriftelijke toezegging voor de bijdrage hebben wij zwart op wit staan (brief Rabobank d.d. 3 juli 2012). </w:t>
      </w:r>
      <w:r w:rsidR="00450C1F">
        <w:t xml:space="preserve">Mocht het onverhoopt niet lukken dan zullen wij een factuur op gaan maken en versturen. </w:t>
      </w:r>
      <w:r w:rsidR="00FB149A">
        <w:t>Het draaiboek wordt kort nog even doorgenomen en ‘de eer’ voor het poten van de eerste bol willen wij gunnen aan de Directeur van de Rabobank of diens afgevaardigde. Mocht dat niet lukken dan gaat de eer naar onze wethouder Tanja Loeff.</w:t>
      </w:r>
      <w:r w:rsidR="00475374">
        <w:t xml:space="preserve"> Ellen neemt contact op met Miika Heijmans met betrekking tot een aantal lopende zaken (o.a. waar er bomen geplant kunnen gaan worden) en geeft terugkoppeling aan Geert.</w:t>
      </w:r>
    </w:p>
    <w:p w:rsidR="00DF3481" w:rsidRDefault="00DF3481" w:rsidP="00DF3481">
      <w:pPr>
        <w:pStyle w:val="Lijstalinea"/>
      </w:pPr>
      <w:r w:rsidRPr="005631FD">
        <w:rPr>
          <w:b/>
        </w:rPr>
        <w:t>b. AED</w:t>
      </w:r>
      <w:r w:rsidR="005631FD">
        <w:t>;</w:t>
      </w:r>
      <w:r>
        <w:t xml:space="preserve"> van Hart Veilig Wonen hebben wij een mail ontvangen dat het totale bedrag verlaagd is naar € 160/jaar. Ondanks de verlaging blijven wij bij het standpunt (gezien onze inkomsten) dat wij dat niet kunnen betalen. Aadje en Geert hebben op 25 september een afspraak met </w:t>
      </w:r>
      <w:r>
        <w:lastRenderedPageBreak/>
        <w:t>Welcom, vragen of zij er een budget voor hebben en anders wederom bespreken met de Gemeente.</w:t>
      </w:r>
    </w:p>
    <w:p w:rsidR="005631FD" w:rsidRDefault="005631FD" w:rsidP="00DF3481">
      <w:pPr>
        <w:pStyle w:val="Lijstalinea"/>
      </w:pPr>
      <w:r w:rsidRPr="005631FD">
        <w:rPr>
          <w:b/>
        </w:rPr>
        <w:t xml:space="preserve">c. Strooizout; </w:t>
      </w:r>
      <w:r>
        <w:t xml:space="preserve">Van zijn achterbuurman heeft Barro de sleutel gekregen van de zoutkist. Barro wordt </w:t>
      </w:r>
      <w:r w:rsidR="006E3A08">
        <w:t>bij dezen</w:t>
      </w:r>
      <w:r>
        <w:t xml:space="preserve"> benoemd tot zoutcoördinator in Braamt. Ellen stuurt Barro informatie </w:t>
      </w:r>
      <w:r w:rsidR="006E3A08">
        <w:t>over</w:t>
      </w:r>
      <w:r>
        <w:t xml:space="preserve"> de afspraken die er destij</w:t>
      </w:r>
      <w:r w:rsidR="00597CA1">
        <w:t>ds zijn gemaakt met de Oude DRB.</w:t>
      </w:r>
    </w:p>
    <w:p w:rsidR="00597CA1" w:rsidRDefault="00597CA1" w:rsidP="00DF3481">
      <w:pPr>
        <w:pStyle w:val="Lijstalinea"/>
      </w:pPr>
      <w:r w:rsidRPr="00450C1F">
        <w:rPr>
          <w:b/>
        </w:rPr>
        <w:t>d. Prikpost in Braamt</w:t>
      </w:r>
      <w:r>
        <w:t>; over dit onderwerp zijn er contacten geweest met de coördinator van het Slingela</w:t>
      </w:r>
      <w:r w:rsidR="00450C1F">
        <w:t xml:space="preserve">nd ziekenhuis. Als wij aan kunnen geven hoe groot de behoefte in Braamt is, wil het ziekenhuis eventueel overwegen om een prikpost in Braamt te stationeren. Geert zorgt voor oproep in het MontferlandJournaal. </w:t>
      </w:r>
    </w:p>
    <w:p w:rsidR="000F5655" w:rsidRDefault="00C306CB" w:rsidP="000F5655">
      <w:r w:rsidRPr="00C306CB">
        <w:rPr>
          <w:b/>
        </w:rPr>
        <w:t>5. Informatie uitwisseling Gemeente</w:t>
      </w:r>
      <w:r>
        <w:t xml:space="preserve">; Op de vraag: “Wat verwacht de Gemeente van de DRB in het kader van het project Thuis in Montferland” zal Ellen binnenkort </w:t>
      </w:r>
      <w:r w:rsidR="006127D7">
        <w:t>een reactie</w:t>
      </w:r>
      <w:r>
        <w:t xml:space="preserve"> geven</w:t>
      </w:r>
      <w:r w:rsidR="006127D7">
        <w:t>. Z</w:t>
      </w:r>
      <w:r>
        <w:t>ij zal overleg gaan plegen met T. Masselink. Volgens Ellen is de Welcom een uitvoerende instantie en hoeven wij niet op alle uitnodigingen/verzoeken in te gaan.</w:t>
      </w:r>
      <w:r w:rsidR="006127D7">
        <w:t xml:space="preserve"> Wij mogen ook nee zeggen.</w:t>
      </w:r>
      <w:r w:rsidR="000F5655">
        <w:t xml:space="preserve"> Van de Gemeente zullen wij t.z.t. een uitnodiging ontvangen om mee te praten over een nieuw project in de Gemeente: ‘Grip op veranderingen’.  Project met verschillende onderwerpen/thema’s die onder andere te maken hebben met de dubbele vergrijzing. Wij als DRB hebben aangegeven graag deel te willen nemen aan dit project. Ellen vraagt wat wij doen met het destijds opgestelde plan ‘Toekomst visie Braamt’. Gezien de prioriteiten wordt het plan tot op dit moment gebruikt als leidraad. Een aantal punten </w:t>
      </w:r>
      <w:r w:rsidR="006E3A08">
        <w:t>is</w:t>
      </w:r>
      <w:r w:rsidR="000F5655">
        <w:t xml:space="preserve"> echter inmiddels al </w:t>
      </w:r>
      <w:r w:rsidR="006E3A08">
        <w:t>achterhaald</w:t>
      </w:r>
      <w:r w:rsidR="000F5655">
        <w:t xml:space="preserve"> maar in de toekomst zullen wij er zeker mee aan de slag gaan.</w:t>
      </w:r>
    </w:p>
    <w:p w:rsidR="00EF08B2" w:rsidRDefault="00EF08B2" w:rsidP="000F5655">
      <w:r w:rsidRPr="00EF08B2">
        <w:rPr>
          <w:b/>
        </w:rPr>
        <w:t>6. Website</w:t>
      </w:r>
      <w:r>
        <w:t>; Barro deelt mee dat wij inmiddels 49 volgers hebben. Al die volgers hebben zelf ook een groot aantal volgers waardoor ons bereik redelijk groot genoemd mag gaan worden. Barro heeft vandaag nog een tweet de deur uitgedaan m.b.t. tot de vergadering en daar een aantal re-tweets op terug ontvangen.</w:t>
      </w:r>
    </w:p>
    <w:p w:rsidR="00EF08B2" w:rsidRDefault="00EF08B2" w:rsidP="000F5655">
      <w:r w:rsidRPr="00061D16">
        <w:rPr>
          <w:b/>
        </w:rPr>
        <w:t>7. Belangrijke data</w:t>
      </w:r>
      <w:r>
        <w:t>; 25-09 afspraak</w:t>
      </w:r>
      <w:r w:rsidR="00CC190D">
        <w:t xml:space="preserve"> met Erwin Eijkelkamp van Welcom -</w:t>
      </w:r>
      <w:r>
        <w:t xml:space="preserve"> Aadje en Geert gaan daar naar toe.</w:t>
      </w:r>
      <w:r w:rsidR="00CC190D">
        <w:t xml:space="preserve"> 4-10 uitnodiging Thuis in Montferland – Aadje, Klaas-Jan (nog onder voorbehoud) en Geert gaan daar naar toe. 6-10 </w:t>
      </w:r>
      <w:r w:rsidR="00D51619">
        <w:t>Inspiratiedag VKK – Aadje gaat er in ieder geval naar toe. Geert stuurt informatie nog per mail rond. Na ontvangst graag reactie wie er met Aadje mee</w:t>
      </w:r>
      <w:r w:rsidR="00A04973">
        <w:t xml:space="preserve"> </w:t>
      </w:r>
      <w:r w:rsidR="00D51619">
        <w:t>gaan.</w:t>
      </w:r>
      <w:r w:rsidR="00A04973">
        <w:t xml:space="preserve"> 7-10 BraamptseRoddelWandelRondgang vanaf 13.00 uur – iedereen. 27-10 BBBPD vanaf 15.00 uur – iedereen aanwezig. </w:t>
      </w:r>
    </w:p>
    <w:p w:rsidR="00A04973" w:rsidRDefault="00A04973" w:rsidP="000F5655">
      <w:r w:rsidRPr="00061D16">
        <w:rPr>
          <w:b/>
        </w:rPr>
        <w:t>8. Datum volgende vergadering</w:t>
      </w:r>
      <w:r>
        <w:t>; donderdag 11 oktober 2012 aanvang 20.30 uur. Van 20.00 tot 20.30 uur zal Geert weer in het Dorpshuis aanwezig zijn voor het inloopspreekuur.</w:t>
      </w:r>
    </w:p>
    <w:p w:rsidR="00A04973" w:rsidRPr="005631FD" w:rsidRDefault="00A04973" w:rsidP="000F5655">
      <w:r w:rsidRPr="00061D16">
        <w:rPr>
          <w:b/>
        </w:rPr>
        <w:t>9. Rondvraag</w:t>
      </w:r>
      <w:r>
        <w:t xml:space="preserve">; Ellen – complimenten voor de DRB op de </w:t>
      </w:r>
      <w:r w:rsidR="00475374">
        <w:t xml:space="preserve">voortvarende </w:t>
      </w:r>
      <w:r>
        <w:t>manier waarop wij bezig zijn</w:t>
      </w:r>
      <w:r w:rsidR="00475374">
        <w:t xml:space="preserve">. Namens </w:t>
      </w:r>
      <w:r w:rsidR="00454666">
        <w:t>iedereen:</w:t>
      </w:r>
      <w:r w:rsidR="00475374">
        <w:t xml:space="preserve"> dank voor het compliment. </w:t>
      </w:r>
      <w:r w:rsidR="00454666">
        <w:t>Van de rondvraag wordt verder geen gebruik gemaakt.</w:t>
      </w:r>
    </w:p>
    <w:sectPr w:rsidR="00A04973" w:rsidRPr="005631FD" w:rsidSect="006025C5">
      <w:headerReference w:type="default" r:id="rId9"/>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33" w:rsidRDefault="005A1233" w:rsidP="00FF1E3D">
      <w:pPr>
        <w:spacing w:after="0" w:line="240" w:lineRule="auto"/>
      </w:pPr>
      <w:r>
        <w:separator/>
      </w:r>
    </w:p>
  </w:endnote>
  <w:endnote w:type="continuationSeparator" w:id="0">
    <w:p w:rsidR="005A1233" w:rsidRDefault="005A1233" w:rsidP="00FF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39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33" w:rsidRDefault="005A1233" w:rsidP="00FF1E3D">
      <w:pPr>
        <w:spacing w:after="0" w:line="240" w:lineRule="auto"/>
      </w:pPr>
      <w:r>
        <w:separator/>
      </w:r>
    </w:p>
  </w:footnote>
  <w:footnote w:type="continuationSeparator" w:id="0">
    <w:p w:rsidR="005A1233" w:rsidRDefault="005A1233" w:rsidP="00FF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C5" w:rsidRDefault="006025C5" w:rsidP="006025C5">
    <w:pPr>
      <w:pStyle w:val="Koptekst"/>
      <w:tabs>
        <w:tab w:val="clear" w:pos="4536"/>
        <w:tab w:val="clear" w:pos="9072"/>
      </w:tabs>
      <w:ind w:left="709"/>
      <w:rPr>
        <w:b/>
        <w:sz w:val="20"/>
        <w:szCs w:val="20"/>
      </w:rPr>
    </w:pPr>
    <w:r>
      <w:rPr>
        <w:b/>
        <w:noProof/>
        <w:sz w:val="20"/>
        <w:szCs w:val="20"/>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26670</wp:posOffset>
          </wp:positionV>
          <wp:extent cx="876300" cy="714375"/>
          <wp:effectExtent l="19050" t="0" r="0" b="0"/>
          <wp:wrapSquare wrapText="bothSides"/>
          <wp:docPr id="3" name="Afbeelding 3" descr="logo-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ant.gif"/>
                  <pic:cNvPicPr/>
                </pic:nvPicPr>
                <pic:blipFill>
                  <a:blip r:embed="rId1"/>
                  <a:stretch>
                    <a:fillRect/>
                  </a:stretch>
                </pic:blipFill>
                <pic:spPr>
                  <a:xfrm>
                    <a:off x="0" y="0"/>
                    <a:ext cx="876300" cy="714375"/>
                  </a:xfrm>
                  <a:prstGeom prst="rect">
                    <a:avLst/>
                  </a:prstGeom>
                </pic:spPr>
              </pic:pic>
            </a:graphicData>
          </a:graphic>
        </wp:anchor>
      </w:drawing>
    </w:r>
  </w:p>
  <w:p w:rsidR="006025C5" w:rsidRPr="006025C5" w:rsidRDefault="006025C5" w:rsidP="00E772BD">
    <w:pPr>
      <w:pStyle w:val="Koptekst"/>
      <w:tabs>
        <w:tab w:val="clear" w:pos="4536"/>
        <w:tab w:val="clear" w:pos="9072"/>
      </w:tabs>
      <w:ind w:left="709" w:firstLine="709"/>
      <w:rPr>
        <w:b/>
        <w:sz w:val="20"/>
        <w:szCs w:val="20"/>
      </w:rPr>
    </w:pPr>
    <w:r>
      <w:rPr>
        <w:b/>
        <w:sz w:val="20"/>
        <w:szCs w:val="20"/>
      </w:rPr>
      <w:t>Stichting D</w:t>
    </w:r>
    <w:r w:rsidR="007F0E73">
      <w:rPr>
        <w:b/>
        <w:sz w:val="20"/>
        <w:szCs w:val="20"/>
      </w:rPr>
      <w:t>or</w:t>
    </w:r>
    <w:r>
      <w:rPr>
        <w:b/>
        <w:sz w:val="20"/>
        <w:szCs w:val="20"/>
      </w:rPr>
      <w:t>psraad Braamt</w:t>
    </w:r>
  </w:p>
  <w:p w:rsidR="006025C5" w:rsidRPr="006025C5" w:rsidRDefault="006025C5" w:rsidP="00E772BD">
    <w:pPr>
      <w:pStyle w:val="Koptekst"/>
      <w:tabs>
        <w:tab w:val="clear" w:pos="4536"/>
        <w:tab w:val="clear" w:pos="9072"/>
      </w:tabs>
      <w:ind w:left="709" w:right="426" w:firstLine="709"/>
      <w:rPr>
        <w:b/>
        <w:sz w:val="20"/>
        <w:szCs w:val="20"/>
      </w:rPr>
    </w:pPr>
    <w:r w:rsidRPr="006025C5">
      <w:rPr>
        <w:b/>
        <w:sz w:val="20"/>
        <w:szCs w:val="20"/>
      </w:rPr>
      <w:t>info@dorpsraadbraamt.nl</w:t>
    </w:r>
    <w:r>
      <w:rPr>
        <w:b/>
        <w:sz w:val="20"/>
        <w:szCs w:val="20"/>
      </w:rPr>
      <w:t xml:space="preserve"> </w:t>
    </w:r>
  </w:p>
  <w:p w:rsidR="006025C5" w:rsidRPr="006025C5" w:rsidRDefault="006025C5" w:rsidP="00C56302">
    <w:pPr>
      <w:pStyle w:val="Koptekst"/>
      <w:tabs>
        <w:tab w:val="clear" w:pos="4536"/>
        <w:tab w:val="clear" w:pos="9072"/>
      </w:tabs>
      <w:ind w:left="709" w:firstLine="709"/>
      <w:rPr>
        <w:b/>
      </w:rPr>
    </w:pPr>
    <w:r w:rsidRPr="006025C5">
      <w:rPr>
        <w:b/>
        <w:sz w:val="20"/>
        <w:szCs w:val="20"/>
      </w:rPr>
      <w:t>www.dorpsraadbraamt.nl</w:t>
    </w:r>
    <w:r>
      <w:rPr>
        <w:b/>
        <w:sz w:val="20"/>
        <w:szCs w:val="20"/>
      </w:rPr>
      <w:t xml:space="preserve"> </w:t>
    </w:r>
  </w:p>
  <w:p w:rsidR="00D53B91" w:rsidRPr="006025C5" w:rsidRDefault="00D53B91">
    <w:pPr>
      <w:pStyle w:val="Kopteks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CE0"/>
    <w:multiLevelType w:val="hybridMultilevel"/>
    <w:tmpl w:val="C3CCF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EC"/>
    <w:rsid w:val="00061D16"/>
    <w:rsid w:val="000668D9"/>
    <w:rsid w:val="000E3E2A"/>
    <w:rsid w:val="000F5655"/>
    <w:rsid w:val="0016545E"/>
    <w:rsid w:val="001A351B"/>
    <w:rsid w:val="001C7743"/>
    <w:rsid w:val="00202402"/>
    <w:rsid w:val="00203C5F"/>
    <w:rsid w:val="00216F8A"/>
    <w:rsid w:val="00252FF0"/>
    <w:rsid w:val="002557C9"/>
    <w:rsid w:val="002F417E"/>
    <w:rsid w:val="00365CFD"/>
    <w:rsid w:val="003736F5"/>
    <w:rsid w:val="003C6A4D"/>
    <w:rsid w:val="00402101"/>
    <w:rsid w:val="00450C1F"/>
    <w:rsid w:val="00454666"/>
    <w:rsid w:val="00457B17"/>
    <w:rsid w:val="0046784E"/>
    <w:rsid w:val="00475374"/>
    <w:rsid w:val="00525900"/>
    <w:rsid w:val="005277C6"/>
    <w:rsid w:val="00545C49"/>
    <w:rsid w:val="005631FD"/>
    <w:rsid w:val="00597CA1"/>
    <w:rsid w:val="005A1233"/>
    <w:rsid w:val="005E0825"/>
    <w:rsid w:val="006025C5"/>
    <w:rsid w:val="00603CEC"/>
    <w:rsid w:val="006127D7"/>
    <w:rsid w:val="00617AE3"/>
    <w:rsid w:val="006404E6"/>
    <w:rsid w:val="006721FC"/>
    <w:rsid w:val="006E3A08"/>
    <w:rsid w:val="00725445"/>
    <w:rsid w:val="00743EEC"/>
    <w:rsid w:val="007659EC"/>
    <w:rsid w:val="007C1E2C"/>
    <w:rsid w:val="007C21D1"/>
    <w:rsid w:val="007F0E73"/>
    <w:rsid w:val="00826697"/>
    <w:rsid w:val="00867F7D"/>
    <w:rsid w:val="00874A4F"/>
    <w:rsid w:val="008A615B"/>
    <w:rsid w:val="008B2E98"/>
    <w:rsid w:val="008F06C5"/>
    <w:rsid w:val="008F2C72"/>
    <w:rsid w:val="00941147"/>
    <w:rsid w:val="009627AA"/>
    <w:rsid w:val="009D7CB0"/>
    <w:rsid w:val="00A04973"/>
    <w:rsid w:val="00A2753A"/>
    <w:rsid w:val="00A60121"/>
    <w:rsid w:val="00A94556"/>
    <w:rsid w:val="00AB53E2"/>
    <w:rsid w:val="00AE566C"/>
    <w:rsid w:val="00B14953"/>
    <w:rsid w:val="00C279D5"/>
    <w:rsid w:val="00C306CB"/>
    <w:rsid w:val="00C56302"/>
    <w:rsid w:val="00C8306C"/>
    <w:rsid w:val="00CC190D"/>
    <w:rsid w:val="00D51619"/>
    <w:rsid w:val="00D53B91"/>
    <w:rsid w:val="00D75C06"/>
    <w:rsid w:val="00DA0619"/>
    <w:rsid w:val="00DC4D22"/>
    <w:rsid w:val="00DF3481"/>
    <w:rsid w:val="00E02B54"/>
    <w:rsid w:val="00E36B0C"/>
    <w:rsid w:val="00E772BD"/>
    <w:rsid w:val="00E957A1"/>
    <w:rsid w:val="00E96344"/>
    <w:rsid w:val="00EB2A80"/>
    <w:rsid w:val="00EB4152"/>
    <w:rsid w:val="00EC1792"/>
    <w:rsid w:val="00EF08B2"/>
    <w:rsid w:val="00EF2A79"/>
    <w:rsid w:val="00FA2749"/>
    <w:rsid w:val="00FB149A"/>
    <w:rsid w:val="00FC3535"/>
    <w:rsid w:val="00FF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203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203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2BFE-D840-4DB1-B94C-946BD609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dc:creator>
  <cp:lastModifiedBy>Heesen</cp:lastModifiedBy>
  <cp:revision>22</cp:revision>
  <cp:lastPrinted>2012-09-21T12:36:00Z</cp:lastPrinted>
  <dcterms:created xsi:type="dcterms:W3CDTF">2012-09-21T11:15:00Z</dcterms:created>
  <dcterms:modified xsi:type="dcterms:W3CDTF">2012-10-12T11:39:00Z</dcterms:modified>
</cp:coreProperties>
</file>